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CDE" w14:textId="468CED2A" w:rsidR="00F672DA" w:rsidRPr="00F672DA" w:rsidRDefault="00F672DA" w:rsidP="00F672DA">
      <w:pPr>
        <w:spacing w:after="0" w:line="408" w:lineRule="atLeast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>Základní</w:t>
      </w:r>
      <w:r w:rsidR="008D7E59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 xml:space="preserve"> škola a Mateřská škola Dešná</w:t>
      </w:r>
      <w:r w:rsidR="002569D8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 xml:space="preserve"> </w:t>
      </w:r>
      <w:r w:rsidR="008D7E59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 xml:space="preserve">  </w:t>
      </w:r>
      <w:r w:rsidR="008D7E59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br/>
        <w:t>příspěvková o</w:t>
      </w:r>
      <w:r w:rsidR="0013489A" w:rsidRPr="0013489A">
        <w:rPr>
          <w:rFonts w:ascii="robotoregular" w:eastAsia="Times New Roman" w:hAnsi="robotoregular" w:cs="Times New Roman"/>
          <w:i/>
          <w:color w:val="000000"/>
          <w:sz w:val="27"/>
          <w:szCs w:val="27"/>
          <w:lang w:eastAsia="cs-CZ"/>
        </w:rPr>
        <w:t>r</w:t>
      </w:r>
      <w:r w:rsidR="008D7E59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>ganizace</w:t>
      </w:r>
      <w:r w:rsidR="00453228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br/>
      </w:r>
      <w:proofErr w:type="gramStart"/>
      <w:r w:rsidR="00453228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>tel. :</w:t>
      </w:r>
      <w:proofErr w:type="gramEnd"/>
      <w:r w:rsidR="00453228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 xml:space="preserve"> 384498111, 384498138, 384498131</w:t>
      </w:r>
      <w:r w:rsidRPr="00F672DA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br/>
        <w:t>e-mail: </w:t>
      </w:r>
      <w:hyperlink r:id="rId7" w:history="1">
        <w:r w:rsidR="00453228" w:rsidRPr="006B2EFD">
          <w:rPr>
            <w:rStyle w:val="Hypertextovodkaz"/>
            <w:rFonts w:ascii="robotoregular" w:eastAsia="Times New Roman" w:hAnsi="robotoregular" w:cs="Times New Roman"/>
            <w:i/>
            <w:iCs/>
            <w:sz w:val="27"/>
            <w:szCs w:val="27"/>
            <w:lang w:eastAsia="cs-CZ"/>
          </w:rPr>
          <w:t>zsdesna@seznam.cz</w:t>
        </w:r>
      </w:hyperlink>
      <w:r w:rsidR="00453228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br/>
        <w:t>IČO: 70986576</w:t>
      </w:r>
    </w:p>
    <w:p w14:paraId="7E9E4A3B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i/>
          <w:iCs/>
          <w:color w:val="000000"/>
          <w:sz w:val="27"/>
          <w:szCs w:val="27"/>
          <w:lang w:eastAsia="cs-CZ"/>
        </w:rPr>
        <w:t> </w:t>
      </w:r>
    </w:p>
    <w:p w14:paraId="1992B25F" w14:textId="48FAB12F" w:rsidR="00F672DA" w:rsidRDefault="00F672DA" w:rsidP="00F672DA">
      <w:pPr>
        <w:spacing w:after="0" w:line="408" w:lineRule="atLeast"/>
        <w:jc w:val="center"/>
        <w:rPr>
          <w:rFonts w:ascii="robotoregular" w:eastAsia="Times New Roman" w:hAnsi="robotoregular" w:cs="Times New Roman"/>
          <w:b/>
          <w:bCs/>
          <w:color w:val="000000"/>
          <w:sz w:val="48"/>
          <w:szCs w:val="48"/>
          <w:lang w:eastAsia="cs-CZ"/>
        </w:rPr>
      </w:pPr>
      <w:r w:rsidRPr="000F26CD">
        <w:rPr>
          <w:rFonts w:ascii="robotoregular" w:eastAsia="Times New Roman" w:hAnsi="robotoregular" w:cs="Times New Roman"/>
          <w:b/>
          <w:bCs/>
          <w:color w:val="000000"/>
          <w:sz w:val="48"/>
          <w:szCs w:val="48"/>
          <w:lang w:eastAsia="cs-CZ"/>
        </w:rPr>
        <w:t>Vnitřní řád školní jídelny  </w:t>
      </w:r>
    </w:p>
    <w:p w14:paraId="546C233A" w14:textId="77777777" w:rsidR="000F26CD" w:rsidRPr="000F26CD" w:rsidRDefault="000F26CD" w:rsidP="00F672DA">
      <w:pPr>
        <w:spacing w:after="0" w:line="408" w:lineRule="atLeast"/>
        <w:jc w:val="center"/>
        <w:rPr>
          <w:rFonts w:ascii="robotoregular" w:eastAsia="Times New Roman" w:hAnsi="robotoregular" w:cs="Times New Roman"/>
          <w:b/>
          <w:bCs/>
          <w:color w:val="000000"/>
          <w:sz w:val="48"/>
          <w:szCs w:val="48"/>
          <w:lang w:eastAsia="cs-CZ"/>
        </w:rPr>
      </w:pPr>
    </w:p>
    <w:p w14:paraId="2BD1A095" w14:textId="77777777" w:rsidR="00F672DA" w:rsidRPr="00F672DA" w:rsidRDefault="00F672DA" w:rsidP="00F672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Obecná ustanovení</w:t>
      </w:r>
    </w:p>
    <w:p w14:paraId="240A4534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    </w:t>
      </w:r>
    </w:p>
    <w:p w14:paraId="390DA3E6" w14:textId="77777777" w:rsidR="00F672DA" w:rsidRPr="0007499B" w:rsidRDefault="00453228" w:rsidP="00F672DA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Školní jídelna Základní školy a Mateřské školy, Dešná 17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, je zařízením školního stravování dle § 119 zákona č. 561/2004 Sb. (školský zákon) v platném znění a ve své činnosti se řídí vyhláškou MŠMT č. 107/2005 Sb. o školním stravování v platném znění a vyhláškou MF č. 84/2005 Sb. o nákladech na závodní stravování ve znění pozdějších předpisů.</w:t>
      </w:r>
    </w:p>
    <w:p w14:paraId="5B557762" w14:textId="73C8B668" w:rsidR="00F672DA" w:rsidRPr="0007499B" w:rsidRDefault="00F672DA" w:rsidP="00F672DA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</w:t>
      </w:r>
      <w:r w:rsidR="00E638D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e školní jídelně Základní školy a Mateřské školy</w:t>
      </w:r>
      <w:r w:rsidR="00656D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Dešná,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se uskutečňuje školní stravování žáků v době jejich pobytu ve škole podle § 119 zákona č. 561/2004 Sb. (školský zákon) v pla</w:t>
      </w:r>
      <w:r w:rsidR="00E638D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tném znění.</w:t>
      </w:r>
    </w:p>
    <w:p w14:paraId="78D1D9B8" w14:textId="77777777" w:rsidR="00F672DA" w:rsidRPr="0007499B" w:rsidRDefault="00F672DA" w:rsidP="00F672DA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Na základě těchto předpisů zajišťuje školní jídelna stravování žáků</w:t>
      </w:r>
      <w:r w:rsidR="0021575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1. stupně v době jejich pobytu ve škole a žáků mateřské školy</w:t>
      </w:r>
      <w:r w:rsidR="008B424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21575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(přesnídávka, oběd, svačina)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 době jejich pobytu v</w:t>
      </w:r>
      <w:r w:rsidR="005F138C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Mateřské</w:t>
      </w:r>
      <w:r w:rsidR="00F417D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škole.</w:t>
      </w:r>
    </w:p>
    <w:p w14:paraId="259A4FFF" w14:textId="5D497395" w:rsidR="00F672DA" w:rsidRPr="0007499B" w:rsidRDefault="00F417D4" w:rsidP="00F672DA">
      <w:pPr>
        <w:numPr>
          <w:ilvl w:val="0"/>
          <w:numId w:val="2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Školní jídelna Základní školy a Mateřské školy Dešná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zajišťuje také stra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vování zaměstnanců školy.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Stravování zaměstnanců se řídí </w:t>
      </w:r>
      <w:proofErr w:type="spellStart"/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vyhl</w:t>
      </w:r>
      <w:proofErr w:type="spellEnd"/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 MF č. 84/2005 Sb. o nákladech na závodní stravování. Pokud pracovník čerpá dovolenou, OČR nebo  je nemocen, nemá nárok na stravování za sníženou úhradu. Zaměstnanci jsou ve výše uvedených případech povinni se ze stravování odhlásit, v případě plánované nepřítomnosti nejpozději  jeden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pracovní den předem, a to do 15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hodin. V případě neplánované nepřítomnosti lze oběd odhlásit ten den do 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7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hodin rán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o.</w:t>
      </w:r>
    </w:p>
    <w:p w14:paraId="2BFBAFB2" w14:textId="0D3B441A" w:rsidR="00F672DA" w:rsidRPr="0007499B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Základní škola poskytuje zaměstnancům školy dotaci na jeden oběd na základě Směrnice č.8 Zásady pro používání FKSP ve výši 5,-Kč.</w:t>
      </w:r>
    </w:p>
    <w:p w14:paraId="71901322" w14:textId="36FDBA72" w:rsidR="00F672DA" w:rsidRPr="00F672DA" w:rsidRDefault="00F672DA" w:rsidP="00196439">
      <w:pPr>
        <w:spacing w:after="0" w:line="240" w:lineRule="auto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Školní stravování se řídí výživovými normami stanovenými v příloze č. 2 k </w:t>
      </w:r>
      <w:proofErr w:type="spellStart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vyhl</w:t>
      </w:r>
      <w:proofErr w:type="spellEnd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 MŠMT č. 107/2005 Sb. o školním stravování ve znění pozdějších předpisů. Jídelní lístek je sestavován na období dvou týdnů. Strávníci a rodiče žáků jsou seznámeni s jídelním lístkem prostřednict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vím nástěnek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ve školní jídelně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 v</w:t>
      </w:r>
      <w:r w:rsidR="00656D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</w:t>
      </w:r>
      <w:r w:rsidR="00765DE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MŠ</w:t>
      </w:r>
      <w:r w:rsidR="00656D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</w:t>
      </w:r>
      <w:r w:rsidR="00CC2D9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na webových stránkách školy</w:t>
      </w:r>
      <w:r w:rsidRPr="00F672DA"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  <w:t> </w:t>
      </w:r>
      <w:r w:rsidR="00010943" w:rsidRPr="00010943">
        <w:rPr>
          <w:rFonts w:ascii="robotoregular" w:eastAsia="Times New Roman" w:hAnsi="robotoregular" w:cs="Times New Roman"/>
          <w:b/>
          <w:bCs/>
          <w:color w:val="9C2828"/>
          <w:sz w:val="27"/>
          <w:szCs w:val="27"/>
          <w:lang w:eastAsia="cs-CZ"/>
        </w:rPr>
        <w:t>www.</w:t>
      </w:r>
      <w:r w:rsidR="00196439">
        <w:rPr>
          <w:rFonts w:ascii="robotoregular" w:eastAsia="Times New Roman" w:hAnsi="robotoregular" w:cs="Times New Roman"/>
          <w:b/>
          <w:bCs/>
          <w:color w:val="9C2828"/>
          <w:sz w:val="27"/>
          <w:szCs w:val="27"/>
          <w:lang w:eastAsia="cs-CZ"/>
        </w:rPr>
        <w:t>skola</w:t>
      </w:r>
      <w:r w:rsidR="0013489A">
        <w:rPr>
          <w:rFonts w:ascii="robotoregular" w:eastAsia="Times New Roman" w:hAnsi="robotoregular" w:cs="Times New Roman"/>
          <w:b/>
          <w:bCs/>
          <w:color w:val="9C2828"/>
          <w:sz w:val="27"/>
          <w:szCs w:val="27"/>
          <w:lang w:eastAsia="cs-CZ"/>
        </w:rPr>
        <w:t>desna</w:t>
      </w:r>
      <w:r w:rsidR="00010943">
        <w:rPr>
          <w:rFonts w:ascii="robotoregular" w:eastAsia="Times New Roman" w:hAnsi="robotoregular" w:cs="Times New Roman"/>
          <w:b/>
          <w:bCs/>
          <w:color w:val="9C2828"/>
          <w:sz w:val="27"/>
          <w:szCs w:val="27"/>
          <w:lang w:eastAsia="cs-CZ"/>
        </w:rPr>
        <w:t>.</w:t>
      </w:r>
      <w:r w:rsidR="0013489A">
        <w:rPr>
          <w:rFonts w:ascii="robotoregular" w:eastAsia="Times New Roman" w:hAnsi="robotoregular" w:cs="Times New Roman"/>
          <w:b/>
          <w:bCs/>
          <w:color w:val="9C2828"/>
          <w:sz w:val="27"/>
          <w:szCs w:val="27"/>
          <w:lang w:eastAsia="cs-CZ"/>
        </w:rPr>
        <w:t>cz</w:t>
      </w:r>
    </w:p>
    <w:p w14:paraId="14BAEF8B" w14:textId="1593CA6B" w:rsidR="00F672DA" w:rsidRPr="0007499B" w:rsidRDefault="00F672DA" w:rsidP="00196439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 souladu s výše uvedenými předpisy je ve školní jídelně připravováno 1 teplé jídlo denně – oběd.</w:t>
      </w:r>
      <w:r w:rsidR="000F26C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AB2C4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Školní jídelna neposkytuje dietní stavování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</w:t>
      </w:r>
    </w:p>
    <w:p w14:paraId="62846695" w14:textId="2A2AA11C" w:rsidR="00F672DA" w:rsidRPr="00196439" w:rsidRDefault="00F672DA" w:rsidP="00F672D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lastRenderedPageBreak/>
        <w:t>Přihlašování a odhlašování školního stravování</w:t>
      </w:r>
    </w:p>
    <w:p w14:paraId="40736D83" w14:textId="77777777" w:rsidR="00196439" w:rsidRPr="00F672DA" w:rsidRDefault="00196439" w:rsidP="00196439">
      <w:pPr>
        <w:spacing w:after="0" w:line="240" w:lineRule="auto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</w:p>
    <w:p w14:paraId="0C606016" w14:textId="77777777" w:rsidR="00F672DA" w:rsidRPr="0007499B" w:rsidRDefault="00F672DA" w:rsidP="00F672DA">
      <w:pPr>
        <w:numPr>
          <w:ilvl w:val="0"/>
          <w:numId w:val="8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Ke školnímu stravování přihlašují žáky rodiče/zákonní zástupci,</w:t>
      </w:r>
      <w:r w:rsidR="00765DE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zaměstnanci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se přihlašují sami. Při přihlášení ke stravování obdrží str</w:t>
      </w:r>
      <w:r w:rsidR="00765DE4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ávníci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u vedoucí školní jídelny</w:t>
      </w:r>
      <w:r w:rsidR="006A353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, v ZŠ u ředitelky školy a v MŠ u vedoucí učitelky, Přihlášku ke stravování, písemné informace o stravování a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způso</w:t>
      </w:r>
      <w:r w:rsidR="006A353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bech placení. </w:t>
      </w:r>
    </w:p>
    <w:p w14:paraId="6852EC6E" w14:textId="77777777" w:rsidR="00F672DA" w:rsidRPr="0007499B" w:rsidRDefault="00724647" w:rsidP="00F672DA">
      <w:pPr>
        <w:numPr>
          <w:ilvl w:val="0"/>
          <w:numId w:val="8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Při ukončení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docházky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do školy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či ukončení pracovního poměru jsou rodiče/zákonní zástupci žáků a zaměstnanci povinni odhlásit se ze školního stravování u vedoucí školní jídelny.</w:t>
      </w:r>
    </w:p>
    <w:p w14:paraId="504519E4" w14:textId="16AA43FE" w:rsidR="00F672DA" w:rsidRPr="0007499B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Strávníci jsou každý měsíc přihlašováni k odběru stravy automaticky na základě Přihlášky ke stravování a  na základě prokazatelného zap</w:t>
      </w:r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lacení stravného (obědy se platí v p</w:t>
      </w:r>
      <w:r w:rsidR="0013489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r</w:t>
      </w:r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obíha</w:t>
      </w:r>
      <w:r w:rsidR="0013489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j</w:t>
      </w:r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ícím měsíci od 1. </w:t>
      </w:r>
      <w:proofErr w:type="spellStart"/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t.m</w:t>
      </w:r>
      <w:proofErr w:type="spellEnd"/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. do 10 </w:t>
      </w:r>
      <w:proofErr w:type="spellStart"/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t.m</w:t>
      </w:r>
      <w:proofErr w:type="spellEnd"/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.)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 případě nedodr</w:t>
      </w:r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žení termínu úhrady stravného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bude strávní</w:t>
      </w:r>
      <w:r w:rsidR="001045C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k z odběru stravy od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hlášen.</w:t>
      </w:r>
      <w:r w:rsidR="00223EAC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Odhlášené obědy se odpočít</w:t>
      </w:r>
      <w:r w:rsidR="000F26C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á</w:t>
      </w:r>
      <w:r w:rsidR="00223EAC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vají v následu</w:t>
      </w:r>
      <w:r w:rsidR="001B6F5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j</w:t>
      </w:r>
      <w:r w:rsidR="00223EAC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ícím měsíci.</w:t>
      </w:r>
    </w:p>
    <w:p w14:paraId="05FF292E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28DB8C06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ED28D6">
        <w:rPr>
          <w:rFonts w:ascii="robotoregular" w:eastAsia="Times New Roman" w:hAnsi="robotoregular" w:cs="Times New Roman"/>
          <w:b/>
          <w:color w:val="000000"/>
          <w:sz w:val="27"/>
          <w:szCs w:val="27"/>
          <w:lang w:eastAsia="cs-CZ"/>
        </w:rPr>
        <w:t xml:space="preserve"> Přihláška ke stravování</w:t>
      </w: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platí po celou dobu docházky strávníka do školy.</w:t>
      </w:r>
    </w:p>
    <w:p w14:paraId="09979282" w14:textId="3EE67531" w:rsidR="00F672DA" w:rsidRPr="00ED28D6" w:rsidRDefault="00724647" w:rsidP="00ED28D6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ED28D6">
        <w:rPr>
          <w:rFonts w:ascii="robotoregular" w:eastAsia="Times New Roman" w:hAnsi="robotoregular" w:cs="Times New Roman"/>
          <w:b/>
          <w:color w:val="000000"/>
          <w:sz w:val="27"/>
          <w:szCs w:val="27"/>
          <w:lang w:eastAsia="cs-CZ"/>
        </w:rPr>
        <w:t xml:space="preserve"> I</w:t>
      </w:r>
      <w:r w:rsidR="00F672DA" w:rsidRPr="00ED28D6">
        <w:rPr>
          <w:rFonts w:ascii="robotoregular" w:eastAsia="Times New Roman" w:hAnsi="robotoregular" w:cs="Times New Roman"/>
          <w:b/>
          <w:color w:val="000000"/>
          <w:sz w:val="27"/>
          <w:szCs w:val="27"/>
          <w:lang w:eastAsia="cs-CZ"/>
        </w:rPr>
        <w:t>nkaso</w:t>
      </w:r>
      <w:r w:rsidR="00F672DA"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z účtu </w:t>
      </w:r>
      <w:r w:rsidR="00ED28D6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bude provedeno každý měsíc vž</w:t>
      </w:r>
      <w:r w:rsidR="00656DDF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dy do 10 t.</w:t>
      </w:r>
      <w:r w:rsidR="001964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656DDF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m.</w:t>
      </w:r>
      <w:r w:rsidR="003B40CD"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  <w:t xml:space="preserve"> </w:t>
      </w:r>
      <w:r w:rsidR="00ED28D6"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  <w:t xml:space="preserve">  </w:t>
      </w:r>
    </w:p>
    <w:p w14:paraId="16DC2DEA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Změnu čísla účtu je nutné nahlásit vedoucí školní jídelny na níže uvedené kontakty.</w:t>
      </w:r>
    </w:p>
    <w:p w14:paraId="17DA35B0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294A65F3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2635D9EB" w14:textId="77777777" w:rsidR="00F672DA" w:rsidRPr="00F672DA" w:rsidRDefault="00F672DA" w:rsidP="00F672D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Cena a placení stravného</w:t>
      </w:r>
      <w:r w:rsidR="0013489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 xml:space="preserve"> </w:t>
      </w:r>
    </w:p>
    <w:p w14:paraId="7AF5E083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45B3011E" w14:textId="77777777" w:rsidR="00F672DA" w:rsidRPr="0007499B" w:rsidRDefault="00F672DA" w:rsidP="00F672DA">
      <w:pPr>
        <w:numPr>
          <w:ilvl w:val="0"/>
          <w:numId w:val="14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Školní stravování se řídí rozpětím finančních limitů na nákup potravin stanovených v příloze č. 2 </w:t>
      </w:r>
      <w:proofErr w:type="spellStart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vyhl</w:t>
      </w:r>
      <w:proofErr w:type="spellEnd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 MŠMT č. 107/2005 Sb. o školním stravování ve znění pozdějších předpisů.</w:t>
      </w:r>
    </w:p>
    <w:p w14:paraId="7F3EBBBA" w14:textId="77777777" w:rsidR="00F672DA" w:rsidRPr="0007499B" w:rsidRDefault="00F672DA" w:rsidP="00010943">
      <w:pPr>
        <w:numPr>
          <w:ilvl w:val="0"/>
          <w:numId w:val="14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Strávníci jsou pro potřeby stanovení finančních limitů na nákup potravin rozděleni do věkových skupin  a to vždy po dobu školního roku, ve kterém dosáhnou příslušného věku ( školní rok začíná </w:t>
      </w:r>
      <w:r w:rsidR="0001094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v září a končí 31.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srpna následujícího kalendářního roku ) :</w:t>
      </w:r>
    </w:p>
    <w:p w14:paraId="24B4DAFD" w14:textId="77777777" w:rsidR="00F672DA" w:rsidRPr="00F672DA" w:rsidRDefault="00101164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MŠ</w:t>
      </w:r>
      <w:r w:rsidR="00F672DA"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</w:t>
      </w: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3 </w:t>
      </w: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softHyphen/>
        <w:t>– 6 let  </w:t>
      </w:r>
      <w:r w:rsidR="005F47B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       </w:t>
      </w: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    přesnídávka                8,-Kč                                                           </w:t>
      </w:r>
    </w:p>
    <w:p w14:paraId="4941DEAC" w14:textId="77777777" w:rsidR="00F672DA" w:rsidRPr="00F672DA" w:rsidRDefault="00F672DA" w:rsidP="00204B2C">
      <w:pPr>
        <w:tabs>
          <w:tab w:val="center" w:pos="4536"/>
          <w:tab w:val="left" w:pos="6450"/>
        </w:tabs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                                      </w:t>
      </w:r>
      <w:r w:rsidR="00101164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</w:t>
      </w: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</w:t>
      </w:r>
      <w:r w:rsidR="00101164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oběd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5F47B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19,-Kč</w:t>
      </w:r>
    </w:p>
    <w:p w14:paraId="7F084040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                   </w:t>
      </w:r>
      <w:r w:rsidR="003B40C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                                     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svačina</w:t>
      </w: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        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       </w:t>
      </w:r>
      <w:r w:rsidR="005F47B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</w:t>
      </w:r>
      <w:r w:rsidR="00204B2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8,-Kč</w:t>
      </w:r>
    </w:p>
    <w:p w14:paraId="7A95DA4C" w14:textId="688E78CF" w:rsidR="00B80739" w:rsidRDefault="008673DF" w:rsidP="00CF4999">
      <w:pPr>
        <w:tabs>
          <w:tab w:val="center" w:pos="4536"/>
        </w:tabs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ZŠ    </w:t>
      </w:r>
      <w:proofErr w:type="gramStart"/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7-10</w:t>
      </w:r>
      <w:r w:rsidR="00223EA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let</w:t>
      </w:r>
      <w:proofErr w:type="gramEnd"/>
      <w:r w:rsidR="00223EA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</w:t>
      </w:r>
      <w:r w:rsidR="00151E3E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</w:t>
      </w:r>
      <w:r w:rsidR="00762136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oběd   </w:t>
      </w:r>
      <w:r w:rsidR="001964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21,-Kč </w:t>
      </w:r>
    </w:p>
    <w:p w14:paraId="61E489F9" w14:textId="12FC5751" w:rsidR="00B80739" w:rsidRDefault="008673DF" w:rsidP="00CF4999">
      <w:pPr>
        <w:tabs>
          <w:tab w:val="center" w:pos="4536"/>
        </w:tabs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lastRenderedPageBreak/>
        <w:t xml:space="preserve">        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11let</w:t>
      </w:r>
      <w:r w:rsidR="00151E3E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       </w:t>
      </w:r>
      <w:r w:rsidR="00762136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oběd </w:t>
      </w:r>
      <w:r w:rsidR="00151E3E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</w:t>
      </w:r>
      <w:r w:rsidR="001964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</w:t>
      </w:r>
      <w:r w:rsidR="00151E3E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23,-Kč  </w:t>
      </w:r>
    </w:p>
    <w:p w14:paraId="178DF2BF" w14:textId="69FB1462" w:rsidR="00D735A5" w:rsidRDefault="00151E3E" w:rsidP="00D735A5">
      <w:pPr>
        <w:tabs>
          <w:tab w:val="center" w:pos="4536"/>
        </w:tabs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Zaměs</w:t>
      </w:r>
      <w:r w:rsidR="003B40C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tnanci</w:t>
      </w:r>
      <w:r w:rsidR="00D735A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3B40C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škol</w:t>
      </w:r>
      <w:r w:rsidR="00D735A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y                  </w:t>
      </w:r>
      <w:r w:rsidR="00762136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</w:t>
      </w:r>
      <w:r w:rsidR="00D735A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3B40C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oběd</w:t>
      </w:r>
      <w:r w:rsidR="00D735A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</w:t>
      </w:r>
      <w:r w:rsidR="001964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</w:t>
      </w:r>
      <w:r w:rsidR="00D735A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762136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25</w:t>
      </w:r>
      <w:r w:rsidR="00183B0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,-Kč               </w:t>
      </w:r>
      <w:r w:rsidR="00C6244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B8073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</w:t>
      </w:r>
      <w:r w:rsidR="005F47BC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CF499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BB28A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</w:t>
      </w:r>
      <w:r w:rsidR="00CF499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                                                </w:t>
      </w:r>
      <w:r w:rsidR="00BB28AD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                    </w:t>
      </w:r>
      <w:r w:rsidR="00CF4999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                                                                                                                                                                   </w:t>
      </w:r>
      <w:r w:rsidR="00982CE5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  </w:t>
      </w:r>
    </w:p>
    <w:p w14:paraId="3BA64255" w14:textId="77777777" w:rsidR="00D735A5" w:rsidRDefault="00D735A5" w:rsidP="00D735A5">
      <w:pPr>
        <w:tabs>
          <w:tab w:val="center" w:pos="4536"/>
        </w:tabs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744B9283" w14:textId="77777777" w:rsidR="00D735A5" w:rsidRDefault="00D735A5" w:rsidP="00D735A5">
      <w:pPr>
        <w:tabs>
          <w:tab w:val="center" w:pos="4536"/>
        </w:tabs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1240B16A" w14:textId="77777777" w:rsidR="00F672DA" w:rsidRPr="00F672DA" w:rsidRDefault="00F672DA" w:rsidP="00D735A5">
      <w:pPr>
        <w:tabs>
          <w:tab w:val="center" w:pos="4536"/>
        </w:tabs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Cena obědů může být v průběhu roku upravována v souladu s </w:t>
      </w:r>
      <w:proofErr w:type="spellStart"/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vyhl</w:t>
      </w:r>
      <w:proofErr w:type="spellEnd"/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. MŠMT č. 107/2005 Sb. o školním stravování a </w:t>
      </w:r>
      <w:proofErr w:type="spellStart"/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vyhl</w:t>
      </w:r>
      <w:proofErr w:type="spellEnd"/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. MF č. 84/2005 Sb. o nákladech na závodní stravování ve znění pozdějších předpisů.</w:t>
      </w:r>
    </w:p>
    <w:p w14:paraId="56E2F2DE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Stravné lze hradit:</w:t>
      </w:r>
    </w:p>
    <w:p w14:paraId="5B8C13CD" w14:textId="77777777" w:rsidR="00F672DA" w:rsidRPr="0007499B" w:rsidRDefault="00E45F66" w:rsidP="00F672D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I</w:t>
      </w:r>
      <w:r w:rsidR="00BB68BB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nkasem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:</w:t>
      </w:r>
      <w:r w:rsidR="00BB68BB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</w:t>
      </w:r>
      <w:r w:rsidR="00F672DA"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>číslo účtu</w:t>
      </w:r>
      <w:r w:rsidR="007C71A9"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 xml:space="preserve"> ZŠ De</w:t>
      </w:r>
      <w:r w:rsidR="007C71A9" w:rsidRPr="0007499B">
        <w:rPr>
          <w:rFonts w:ascii="robotoregular" w:eastAsia="Times New Roman" w:hAnsi="robotoregular" w:cs="Times New Roman" w:hint="eastAsia"/>
          <w:b/>
          <w:bCs/>
          <w:sz w:val="27"/>
          <w:szCs w:val="27"/>
          <w:lang w:eastAsia="cs-CZ"/>
        </w:rPr>
        <w:t>š</w:t>
      </w:r>
      <w:r w:rsidR="007C71A9"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>n</w:t>
      </w:r>
      <w:r w:rsidR="007C71A9" w:rsidRPr="0007499B">
        <w:rPr>
          <w:rFonts w:ascii="robotoregular" w:eastAsia="Times New Roman" w:hAnsi="robotoregular" w:cs="Times New Roman" w:hint="eastAsia"/>
          <w:b/>
          <w:bCs/>
          <w:sz w:val="27"/>
          <w:szCs w:val="27"/>
          <w:lang w:eastAsia="cs-CZ"/>
        </w:rPr>
        <w:t>á</w:t>
      </w:r>
      <w:r w:rsidR="007C71A9"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 xml:space="preserve"> – 181804736/03</w:t>
      </w:r>
      <w:r w:rsidR="00F672DA"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>00</w:t>
      </w:r>
    </w:p>
    <w:p w14:paraId="27E0818E" w14:textId="77777777" w:rsidR="00F672DA" w:rsidRPr="0007499B" w:rsidRDefault="00BB68BB" w:rsidP="00F672DA">
      <w:pPr>
        <w:numPr>
          <w:ilvl w:val="0"/>
          <w:numId w:val="15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hotově u vedoucí školní jídelny od 6</w:t>
      </w:r>
      <w:r w:rsidR="00CF499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: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30 </w:t>
      </w:r>
      <w:r w:rsidR="00CF499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do 7: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30 hod. v kanceláři školní jídelny, od </w:t>
      </w:r>
      <w:r w:rsidR="00CF499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8: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00 do 10</w:t>
      </w:r>
      <w:r w:rsidR="00CF499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: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00 hod. v budově mateřské školy, nebo u ředitelky základní školy</w:t>
      </w:r>
      <w:r w:rsidR="00CF499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od 7:00 do 13: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00 hod.</w:t>
      </w:r>
    </w:p>
    <w:p w14:paraId="6AD6F582" w14:textId="77777777" w:rsidR="00F672DA" w:rsidRPr="0007499B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Podkla</w:t>
      </w:r>
      <w:r w:rsidR="00BB7DF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dy pro zadání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inkasa z účtu, včetn</w:t>
      </w:r>
      <w:r w:rsidR="00BB7DF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ě variabilního symbolu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, obdr</w:t>
      </w:r>
      <w:r w:rsidR="008673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ží zákonný zástupce dítěte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u vedoucí školní jídelny po vyplnění Přihlášky ke stravování.</w:t>
      </w:r>
    </w:p>
    <w:p w14:paraId="53955CA9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2410908B" w14:textId="77777777" w:rsidR="00F672DA" w:rsidRPr="00223EAC" w:rsidRDefault="00BB7DFD" w:rsidP="00223EA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O</w:t>
      </w:r>
      <w:r w:rsidR="00223EAC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dhlašování stravy</w:t>
      </w:r>
      <w:r w:rsidR="00F672DA" w:rsidRPr="00223EAC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2A85F379" w14:textId="77777777" w:rsidR="00F672DA" w:rsidRPr="00F672DA" w:rsidRDefault="00F672DA" w:rsidP="00BB7DFD">
      <w:pPr>
        <w:spacing w:before="75" w:after="75" w:line="240" w:lineRule="auto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</w:p>
    <w:p w14:paraId="6FDA2DAA" w14:textId="77777777" w:rsidR="00F672DA" w:rsidRPr="0007499B" w:rsidRDefault="00F672DA" w:rsidP="00F672DA">
      <w:pPr>
        <w:numPr>
          <w:ilvl w:val="0"/>
          <w:numId w:val="17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Strávníci nebo rodiče/zákonní zástupci jsou povinni se odhlásit z odběru stravy nejpoz</w:t>
      </w:r>
      <w:r w:rsidR="00BB7DF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ději 1 pracovní den předem do 15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:00 hodin.(do pracovních dnů se nezapočítávají prázdniny, svátky, ředitelské volno tedy NESTRAVNÉ DNY).</w:t>
      </w:r>
    </w:p>
    <w:p w14:paraId="2016C241" w14:textId="77777777" w:rsidR="00F672DA" w:rsidRPr="0007499B" w:rsidRDefault="00BB28AD" w:rsidP="00F672DA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Odhlásit se lze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u ve</w:t>
      </w:r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doucí školní jídelny – Zdeňka </w:t>
      </w:r>
      <w:proofErr w:type="spellStart"/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Leitgebová</w:t>
      </w:r>
      <w:proofErr w:type="spellEnd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tel. 384498138</w:t>
      </w:r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nebo kuchařky – Barbora Zouharová</w:t>
      </w:r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tel.</w:t>
      </w:r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384498131</w:t>
      </w:r>
    </w:p>
    <w:p w14:paraId="2426F5E1" w14:textId="77777777" w:rsidR="00F672DA" w:rsidRPr="0007499B" w:rsidRDefault="00F672DA" w:rsidP="00F672DA">
      <w:pPr>
        <w:numPr>
          <w:ilvl w:val="0"/>
          <w:numId w:val="17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Pokud již nelze v 1. den neplánované nepřítomnosti žáka ve škole oběd včas odhlásit, je možné ho vyzvednout do vlastních neskleněných čistých nádob ve školní jídelně v době od </w:t>
      </w:r>
      <w:r w:rsidR="00D94AC3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11:00 do 11:15  hod.</w:t>
      </w:r>
    </w:p>
    <w:p w14:paraId="05B39069" w14:textId="77777777" w:rsidR="00F672DA" w:rsidRPr="0007499B" w:rsidRDefault="00F672DA" w:rsidP="00F672DA">
      <w:pPr>
        <w:numPr>
          <w:ilvl w:val="0"/>
          <w:numId w:val="17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Další dny nemoci je nutné oběd odhlásit. V opačném případě bude podle vyhlášky 107/2005 Sb. o školním stravování účtována plná cena oběda tj. včetně režijních a mzdových nákladů.</w:t>
      </w:r>
    </w:p>
    <w:p w14:paraId="54B7AD30" w14:textId="331110CA" w:rsidR="00F672DA" w:rsidRPr="0007499B" w:rsidRDefault="00F672DA" w:rsidP="00F672DA">
      <w:pPr>
        <w:numPr>
          <w:ilvl w:val="0"/>
          <w:numId w:val="17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Pokud nelze odhadnout délku nemoci dítěte a plánovaný nástup do školy se ráno změní a dítě zůstane ještě doma, a ten den již oběd nelze odhlásit, platí možnost, vyzvednout si oběd do vlastních nádob za dotovanou cenu bez režijních nákladů v době od 11:00 do 11:15 hodin.</w:t>
      </w:r>
    </w:p>
    <w:p w14:paraId="30BDF3A5" w14:textId="6049E5B7" w:rsidR="000F26CD" w:rsidRPr="0007499B" w:rsidRDefault="000F26CD" w:rsidP="000F26CD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0DFE8FD3" w14:textId="79E04C2B" w:rsidR="00196439" w:rsidRPr="0007499B" w:rsidRDefault="00196439" w:rsidP="000F26CD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2CD70881" w14:textId="77777777" w:rsidR="00196439" w:rsidRPr="0007499B" w:rsidRDefault="00196439" w:rsidP="000F26CD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257BE840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lastRenderedPageBreak/>
        <w:t>Cena oběda včetně režijních nákladů:</w:t>
      </w:r>
    </w:p>
    <w:p w14:paraId="1D89A29D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44301FD3" w14:textId="77777777" w:rsidR="00F672DA" w:rsidRPr="00196439" w:rsidRDefault="00D94AC3" w:rsidP="00AE7788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3 – 6 let  </w:t>
      </w:r>
      <w:r w:rsidR="00F672D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                 </w:t>
      </w:r>
      <w:r w:rsidR="00123236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                           </w:t>
      </w: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  70</w:t>
      </w:r>
      <w:r w:rsidR="00F672D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,-Kč</w:t>
      </w:r>
    </w:p>
    <w:p w14:paraId="0541C3BD" w14:textId="77777777" w:rsidR="00F672DA" w:rsidRPr="00196439" w:rsidRDefault="00D94AC3" w:rsidP="00AE7788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7 – 10 let                                                           </w:t>
      </w:r>
      <w:r w:rsidR="0036636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71</w:t>
      </w:r>
      <w:r w:rsidR="00E45F66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,</w:t>
      </w:r>
      <w:r w:rsidR="00F672D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-Kč</w:t>
      </w:r>
    </w:p>
    <w:p w14:paraId="46FED438" w14:textId="77777777" w:rsidR="00F672DA" w:rsidRPr="00196439" w:rsidRDefault="0036636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11 let           </w:t>
      </w:r>
      <w:r w:rsidR="00F672D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                       </w:t>
      </w: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         73</w:t>
      </w:r>
      <w:r w:rsidR="00F672DA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,-Kč</w:t>
      </w:r>
    </w:p>
    <w:p w14:paraId="392048C7" w14:textId="506E1281" w:rsidR="00F672DA" w:rsidRPr="00196439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Zaměstnanci školy               </w:t>
      </w:r>
      <w:r w:rsidR="00BB28AD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                            </w:t>
      </w:r>
      <w:r w:rsidR="005F31D1"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76</w:t>
      </w:r>
      <w:r w:rsidRPr="00196439">
        <w:rPr>
          <w:rFonts w:ascii="robotoregular" w:eastAsia="Times New Roman" w:hAnsi="robotoregular" w:cs="Times New Roman"/>
          <w:sz w:val="27"/>
          <w:szCs w:val="27"/>
          <w:lang w:eastAsia="cs-CZ"/>
        </w:rPr>
        <w:t>,-Kč</w:t>
      </w:r>
    </w:p>
    <w:p w14:paraId="2694CB5E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</w:t>
      </w:r>
    </w:p>
    <w:p w14:paraId="354A9D28" w14:textId="77777777" w:rsidR="00F672DA" w:rsidRPr="0007499B" w:rsidRDefault="00F672DA" w:rsidP="0007499B">
      <w:pPr>
        <w:spacing w:before="150" w:after="0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V případě konání hromadných akcí mimo školu </w:t>
      </w:r>
      <w:r w:rsidR="005F31D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(školní výlety, </w:t>
      </w:r>
      <w:r w:rsidR="002B5C0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lyžařský kurz…)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odhlašují obědy zúčastněným hromadně vedoucí těchto akcí.</w:t>
      </w:r>
    </w:p>
    <w:p w14:paraId="0A7BD05D" w14:textId="2E9B7957" w:rsidR="00F672DA" w:rsidRPr="0007499B" w:rsidRDefault="00F672DA" w:rsidP="0007499B">
      <w:pPr>
        <w:spacing w:before="150" w:after="0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Seznam zúčastněných o</w:t>
      </w:r>
      <w:r w:rsidR="005F31D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devzdá vedoucí akce nejpozději 5 pracovních dnů předem vedoucí školní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jídelny (nezapočítávají se prázdniny, ředitelské volno a svátky).</w:t>
      </w:r>
    </w:p>
    <w:p w14:paraId="4AF5488A" w14:textId="77777777" w:rsidR="00F672DA" w:rsidRPr="0007499B" w:rsidRDefault="00F672DA" w:rsidP="0007499B">
      <w:pPr>
        <w:spacing w:before="150" w:after="0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</w:t>
      </w:r>
      <w:r w:rsidRPr="0007499B">
        <w:rPr>
          <w:rFonts w:ascii="robotoregular" w:eastAsia="Times New Roman" w:hAnsi="robotoregular" w:cs="Times New Roman"/>
          <w:b/>
          <w:bCs/>
          <w:sz w:val="27"/>
          <w:szCs w:val="27"/>
          <w:lang w:eastAsia="cs-CZ"/>
        </w:rPr>
        <w:t>Ukončení školní docházky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:</w:t>
      </w:r>
    </w:p>
    <w:p w14:paraId="69E58D7E" w14:textId="1D8AD886" w:rsidR="00F672DA" w:rsidRPr="0007499B" w:rsidRDefault="005F31D1" w:rsidP="0007499B">
      <w:pPr>
        <w:spacing w:before="150" w:after="0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Ž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áci, kteří přestupují na jino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u školu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na základě oznámení rodičů nebo </w:t>
      </w:r>
      <w:r w:rsidR="00BB28A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zák.</w:t>
      </w:r>
      <w:r w:rsidR="000F26C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BB28A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zástupců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vedoucí školní jídelny, budou ze stravování odhlášeni po</w:t>
      </w:r>
      <w:r w:rsidR="00AE7788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vyrovnání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přeplatků nebo nedoplatků.</w:t>
      </w:r>
      <w:r w:rsidR="00AE7788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 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  </w:t>
      </w:r>
    </w:p>
    <w:p w14:paraId="26720A32" w14:textId="77777777" w:rsidR="00F672DA" w:rsidRPr="0007499B" w:rsidRDefault="00F672DA" w:rsidP="0007499B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Pokud se přihlášený strávník přestane v průběhu školního roku stravovat, oznámí tuto skutečnost strávník nebo jeho zákonný zás</w:t>
      </w:r>
      <w:r w:rsidR="00BB28A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tupce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vedoucí školní jídelny.</w:t>
      </w:r>
    </w:p>
    <w:p w14:paraId="7FFDD775" w14:textId="77777777" w:rsidR="00F672DA" w:rsidRPr="0007499B" w:rsidRDefault="00F672DA" w:rsidP="0007499B">
      <w:pPr>
        <w:spacing w:after="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b/>
          <w:bCs/>
          <w:i/>
          <w:iCs/>
          <w:sz w:val="27"/>
          <w:szCs w:val="27"/>
          <w:lang w:eastAsia="cs-CZ"/>
        </w:rPr>
        <w:t> </w:t>
      </w:r>
    </w:p>
    <w:p w14:paraId="483FA5A7" w14:textId="77777777" w:rsidR="00F672DA" w:rsidRPr="00F672DA" w:rsidRDefault="00F672DA" w:rsidP="00F672DA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Provoz školní jídelny</w:t>
      </w:r>
    </w:p>
    <w:p w14:paraId="4CC2E523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6BDD5803" w14:textId="72A13EF4" w:rsidR="00F672DA" w:rsidRPr="0007499B" w:rsidRDefault="00F672DA" w:rsidP="00F672DA">
      <w:pPr>
        <w:numPr>
          <w:ilvl w:val="0"/>
          <w:numId w:val="23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Provoz školní jídelny začíná v 11:00 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a končí v</w:t>
      </w:r>
      <w:r w:rsidR="00D5143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e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13:3</w:t>
      </w:r>
      <w:r w:rsidR="00AE7788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0 hodin.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 případě</w:t>
      </w:r>
      <w:r w:rsidR="00AE7788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konání ohlášené, hromadné akce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 upřesněním času předpokládaného návratu a upozorněním na možné zpoždění příchodu na oběd, bude vý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dej obědů prodloužen do 14:0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0 hodin. Přijde-li skupina zpět ještě v době běžného výdeje, nahlásí vedoucí akce tuto sk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utečnost vedoucí školní jídelny nebo kuchařce.</w:t>
      </w:r>
      <w:r w:rsidR="00D5143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Do výde</w:t>
      </w:r>
      <w:r w:rsidR="000F26C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j</w:t>
      </w:r>
      <w:r w:rsidR="00D5143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ny v MŠ se přesnídávka odnáší v 8:45 hod., oběd spolu se svačinou v 11:45 hod.</w:t>
      </w:r>
    </w:p>
    <w:p w14:paraId="2586654D" w14:textId="77777777" w:rsidR="00F672DA" w:rsidRPr="0007499B" w:rsidRDefault="00F672DA" w:rsidP="00B80739">
      <w:pPr>
        <w:numPr>
          <w:ilvl w:val="0"/>
          <w:numId w:val="23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Vstup do školní jídelny je povolen 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stravujícím se žákům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, zaměstnancům školy a rodičům/zákonným zástupcům či jimi pověřeným osobám, kteří si vyzvedávají oběd pro nemocné dítě. Žáci odcházejí ze školy do školní jíde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lny 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 doprovodu vychovatel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k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y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školní družiny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 učitelek,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 to po skončeném dopoledním vyučování (dle rozvrhu).</w:t>
      </w:r>
    </w:p>
    <w:p w14:paraId="2FE8F857" w14:textId="77777777" w:rsidR="00F672DA" w:rsidRPr="0007499B" w:rsidRDefault="00F672DA" w:rsidP="00F672DA">
      <w:pPr>
        <w:numPr>
          <w:ilvl w:val="0"/>
          <w:numId w:val="23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Žáci si umyjí ve školní jídelně</w:t>
      </w:r>
      <w:r w:rsidR="00E26FC2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 ruce.</w:t>
      </w:r>
    </w:p>
    <w:p w14:paraId="178BF262" w14:textId="77777777" w:rsidR="00F672DA" w:rsidRPr="0007499B" w:rsidRDefault="00E26FC2" w:rsidP="00D735A5">
      <w:pPr>
        <w:numPr>
          <w:ilvl w:val="0"/>
          <w:numId w:val="23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Žáci se řadí do fronty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dle pokynů dohledu, ve frontě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nepředbíhají ostatní strávníky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.</w:t>
      </w:r>
    </w:p>
    <w:p w14:paraId="6EDE45BB" w14:textId="77777777" w:rsidR="00F672DA" w:rsidRPr="0007499B" w:rsidRDefault="000E1A97" w:rsidP="00D735A5">
      <w:pPr>
        <w:numPr>
          <w:ilvl w:val="0"/>
          <w:numId w:val="23"/>
        </w:numPr>
        <w:spacing w:before="75" w:after="75" w:line="240" w:lineRule="auto"/>
        <w:ind w:left="0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Polévku žákům ve školní  jídelně  nalévá vychovatelka školní dužiny nebo dozorující učitelka.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Jídlo a  nápoje  podávané  </w:t>
      </w:r>
      <w:r w:rsidR="00D735A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v rámci  školního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stravování  konzumu</w:t>
      </w:r>
      <w:r w:rsidR="0012323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jí strávníci  ve školní jídelně.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Strávníci oběd  konzumují  u  stolu v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sedě, st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olní nádobí </w:t>
      </w:r>
      <w:r w:rsidR="00D735A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656D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a</w:t>
      </w:r>
      <w:r w:rsidR="00D735A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příbor</w:t>
      </w:r>
      <w:r w:rsidR="00D735A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y 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strávníci neodnášejí 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mimo</w:t>
      </w:r>
      <w:r w:rsidR="002B5C0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656DDF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lastRenderedPageBreak/>
        <w:t>školní 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jídelnu.</w:t>
      </w:r>
      <w:r w:rsidR="00D735A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Strávníci  při  jídle  zachovávají  pravidla slušného stolování. Po ukončení konzumace zasunou židli a použité  nádobí odevzdají na určené místo.</w:t>
      </w:r>
    </w:p>
    <w:p w14:paraId="6026169C" w14:textId="77777777" w:rsidR="00F672DA" w:rsidRPr="0007499B" w:rsidRDefault="00F672DA" w:rsidP="005041A1">
      <w:pPr>
        <w:spacing w:before="75" w:after="75" w:line="240" w:lineRule="auto"/>
        <w:ind w:left="36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303E4C4B" w14:textId="38DEF536" w:rsidR="00F672DA" w:rsidRPr="0007499B" w:rsidRDefault="00F672DA" w:rsidP="00F672DA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b/>
          <w:bCs/>
          <w:i/>
          <w:iCs/>
          <w:sz w:val="27"/>
          <w:szCs w:val="27"/>
          <w:lang w:eastAsia="cs-CZ"/>
        </w:rPr>
        <w:t>Bezpečnost, dohled</w:t>
      </w:r>
    </w:p>
    <w:p w14:paraId="5C71E019" w14:textId="77777777" w:rsidR="0007499B" w:rsidRPr="0007499B" w:rsidRDefault="0007499B" w:rsidP="0007499B">
      <w:pPr>
        <w:spacing w:after="0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6101A91E" w14:textId="77777777" w:rsidR="00F672DA" w:rsidRPr="0007499B" w:rsidRDefault="00F672DA" w:rsidP="00F672DA">
      <w:pPr>
        <w:numPr>
          <w:ilvl w:val="0"/>
          <w:numId w:val="25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Všichni strávníci dodržují ve školní jídelně bezpečnostní předpisy, Školní řád, Vnitřní řád školní jídelny, zásady společenského chování i pravidla stolování.</w:t>
      </w:r>
    </w:p>
    <w:p w14:paraId="17C1D5DE" w14:textId="77777777" w:rsidR="00F672DA" w:rsidRPr="0007499B" w:rsidRDefault="00F672DA" w:rsidP="00F672DA">
      <w:pPr>
        <w:numPr>
          <w:ilvl w:val="0"/>
          <w:numId w:val="25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Povinnosti pedagogického dohledu:</w:t>
      </w:r>
    </w:p>
    <w:p w14:paraId="023663B1" w14:textId="77777777" w:rsidR="00F672DA" w:rsidRPr="0007499B" w:rsidRDefault="005041A1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             - nastupovat 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dle rozvrhu dohledů ve školní jídelně</w:t>
      </w:r>
    </w:p>
    <w:p w14:paraId="7B9B400F" w14:textId="77777777" w:rsidR="00F672DA" w:rsidRPr="0007499B" w:rsidRDefault="005041A1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- vykonávat dohled v prostorách jídelny, zejména</w:t>
      </w:r>
      <w:r w:rsidR="002B5C00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u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výdejníh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o okna </w:t>
      </w:r>
    </w:p>
    <w:p w14:paraId="0DF57997" w14:textId="77777777" w:rsidR="00F672DA" w:rsidRPr="0007499B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  - provádět dohled nad obědvajícími žáky (chování, dodržování hyg</w:t>
      </w:r>
      <w:r w:rsidR="005041A1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ienických pravidel, usměrňování</w:t>
      </w:r>
      <w:r w:rsidR="00E45F6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stravovacích návyků, dodržování zásad stolování, vedení žáků k úklidu místa)             </w:t>
      </w:r>
    </w:p>
    <w:p w14:paraId="54389E35" w14:textId="77777777" w:rsidR="0007499B" w:rsidRDefault="00F672DA" w:rsidP="0007499B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Každý úraz strávníka musí být nahlášen dohlížejícímu učiteli, jeh</w:t>
      </w:r>
      <w:r w:rsidR="00E45F6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ož povinností je zajistit </w:t>
      </w:r>
      <w:proofErr w:type="gramStart"/>
      <w:r w:rsidR="00E45F6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první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pomoc</w:t>
      </w:r>
      <w:proofErr w:type="gramEnd"/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 další opatření (informace či kontaktov</w:t>
      </w:r>
      <w:r w:rsidR="00E45F6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ání rodičů…)</w:t>
      </w:r>
    </w:p>
    <w:p w14:paraId="578F4F3E" w14:textId="77777777" w:rsidR="0007499B" w:rsidRDefault="0007499B" w:rsidP="0007499B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</w:p>
    <w:p w14:paraId="13EA37C4" w14:textId="1B1A35D1" w:rsidR="00F672DA" w:rsidRPr="0007499B" w:rsidRDefault="005C1034" w:rsidP="0007499B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 xml:space="preserve">7. </w:t>
      </w:r>
      <w:r w:rsidR="00F672DA" w:rsidRPr="005C1034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Epidemiologická opatření vzhledem ke COVID-19</w:t>
      </w:r>
    </w:p>
    <w:p w14:paraId="1B6A109B" w14:textId="77777777" w:rsidR="00F672DA" w:rsidRPr="00F672DA" w:rsidRDefault="00F672DA" w:rsidP="00F672DA">
      <w:pPr>
        <w:spacing w:after="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4F0BB8D7" w14:textId="77777777" w:rsidR="00F672DA" w:rsidRPr="00F672DA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V případě výskytu infekčních onemocnění – COVID-19 je postupováno dle manuálu Ministerstva školství, mládeže a tělovýchovy.</w:t>
      </w:r>
    </w:p>
    <w:p w14:paraId="0FBEE23B" w14:textId="77777777" w:rsidR="00F672DA" w:rsidRPr="0007499B" w:rsidRDefault="00F672DA" w:rsidP="00F672DA">
      <w:pPr>
        <w:numPr>
          <w:ilvl w:val="0"/>
          <w:numId w:val="29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Dodržování zásad osobní a provozní hygieny</w:t>
      </w:r>
    </w:p>
    <w:p w14:paraId="28F9A7E8" w14:textId="77777777" w:rsidR="00F672DA" w:rsidRPr="0007499B" w:rsidRDefault="00F672DA" w:rsidP="00F672DA">
      <w:pPr>
        <w:numPr>
          <w:ilvl w:val="0"/>
          <w:numId w:val="29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Strávníci si před odebíráním stravy umyjí a dezinfikuj</w:t>
      </w:r>
      <w:r w:rsidR="00E45F6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í ruce.</w:t>
      </w:r>
    </w:p>
    <w:p w14:paraId="0CAB4B26" w14:textId="77777777" w:rsidR="00F672DA" w:rsidRPr="0007499B" w:rsidRDefault="00F672DA" w:rsidP="00F672DA">
      <w:pPr>
        <w:numPr>
          <w:ilvl w:val="0"/>
          <w:numId w:val="29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Strávníkům není umožněn samoobslužný výdej, tj. odebírání příborů z hromadných zásobníků, nápojů, polévek, ovoce, jogurtů, ubrousků.</w:t>
      </w:r>
    </w:p>
    <w:p w14:paraId="226E9872" w14:textId="77777777" w:rsidR="00F672DA" w:rsidRPr="0007499B" w:rsidRDefault="00F672DA" w:rsidP="00F672DA">
      <w:pPr>
        <w:numPr>
          <w:ilvl w:val="0"/>
          <w:numId w:val="29"/>
        </w:numPr>
        <w:spacing w:before="75" w:after="75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Zákonní zástupci, prarodiče, kteří si vyzvedávají 1. den nemoci oběd do vlastních n</w:t>
      </w:r>
      <w:r w:rsidR="005A275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ádob, u vstupu do školní jídelny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použijí dezinfekci rukou, ústa a nos mají za</w:t>
      </w:r>
      <w:r w:rsidR="005F138C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krytá rouškou.</w:t>
      </w:r>
    </w:p>
    <w:p w14:paraId="07DB0444" w14:textId="77777777" w:rsidR="00F672DA" w:rsidRPr="0007499B" w:rsidRDefault="00F672DA" w:rsidP="00F672DA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Výdej obědů do vlastních nádob první den nemoci: 11:00 – 11:15</w:t>
      </w:r>
    </w:p>
    <w:p w14:paraId="783F56AD" w14:textId="1EB1C8F7" w:rsidR="00F672DA" w:rsidRPr="0007499B" w:rsidRDefault="00F672DA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</w:t>
      </w:r>
    </w:p>
    <w:p w14:paraId="25777DC7" w14:textId="2FDFDFD5" w:rsidR="000F26CD" w:rsidRDefault="000F26CD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3A9AADD8" w14:textId="5B0C0B89" w:rsidR="0007499B" w:rsidRDefault="0007499B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78237F53" w14:textId="77777777" w:rsidR="0007499B" w:rsidRPr="00F672DA" w:rsidRDefault="0007499B" w:rsidP="00F672DA">
      <w:pPr>
        <w:spacing w:before="150" w:after="150" w:line="408" w:lineRule="atLeast"/>
        <w:jc w:val="both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30ED30F8" w14:textId="04D89D53" w:rsidR="00F672DA" w:rsidRPr="0007499B" w:rsidRDefault="00F672DA" w:rsidP="00F672D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333333"/>
          <w:sz w:val="27"/>
          <w:szCs w:val="27"/>
          <w:lang w:eastAsia="cs-CZ"/>
        </w:rPr>
        <w:t>Závěrečná ustanovení</w:t>
      </w:r>
    </w:p>
    <w:p w14:paraId="05182A89" w14:textId="77777777" w:rsidR="0007499B" w:rsidRPr="00F672DA" w:rsidRDefault="0007499B" w:rsidP="0007499B">
      <w:pPr>
        <w:spacing w:after="0" w:line="240" w:lineRule="auto"/>
        <w:jc w:val="both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</w:p>
    <w:p w14:paraId="389AD0EA" w14:textId="77777777" w:rsidR="0007499B" w:rsidRPr="0007499B" w:rsidRDefault="005F138C" w:rsidP="0007499B">
      <w:pPr>
        <w:spacing w:after="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bCs/>
          <w:sz w:val="29"/>
          <w:szCs w:val="27"/>
          <w:lang w:eastAsia="cs-CZ"/>
        </w:rPr>
        <w:t>P</w:t>
      </w:r>
      <w:r w:rsidR="000F26CD" w:rsidRPr="0007499B">
        <w:rPr>
          <w:rFonts w:ascii="robotoregular" w:eastAsia="Times New Roman" w:hAnsi="robotoregular" w:cs="Times New Roman"/>
          <w:bCs/>
          <w:sz w:val="29"/>
          <w:szCs w:val="27"/>
          <w:lang w:eastAsia="cs-CZ"/>
        </w:rPr>
        <w:t>r</w:t>
      </w:r>
      <w:r w:rsidRPr="0007499B">
        <w:rPr>
          <w:rFonts w:ascii="robotoregular" w:eastAsia="Times New Roman" w:hAnsi="robotoregular" w:cs="Times New Roman"/>
          <w:bCs/>
          <w:sz w:val="29"/>
          <w:szCs w:val="27"/>
          <w:lang w:eastAsia="cs-CZ"/>
        </w:rPr>
        <w:t>oblémy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, připomínky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a dotazy mohou strávníci a rod</w:t>
      </w:r>
      <w:r w:rsidR="009A3BB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iče/zákonní zástupci žáků</w:t>
      </w:r>
      <w:r w:rsidR="000F26CD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/</w:t>
      </w:r>
      <w:r w:rsidR="009A3BB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řešit</w:t>
      </w:r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po předchozí dohodě </w:t>
      </w:r>
      <w:proofErr w:type="gramStart"/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s</w:t>
      </w:r>
      <w:proofErr w:type="gramEnd"/>
      <w:r w:rsidR="00F672DA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vedoucí školní jíd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elny.</w:t>
      </w:r>
    </w:p>
    <w:p w14:paraId="0D41CEA8" w14:textId="0A3544BE" w:rsidR="00F672DA" w:rsidRPr="0007499B" w:rsidRDefault="00F672DA" w:rsidP="0007499B">
      <w:pPr>
        <w:spacing w:after="0" w:line="408" w:lineRule="atLeast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              </w:t>
      </w:r>
    </w:p>
    <w:p w14:paraId="30A1C5DE" w14:textId="77777777" w:rsidR="00F672DA" w:rsidRPr="0007499B" w:rsidRDefault="00F672DA" w:rsidP="00656DDF">
      <w:pPr>
        <w:spacing w:before="75" w:after="75" w:line="240" w:lineRule="auto"/>
        <w:jc w:val="both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Vnitřní řád školní jídelny jsou povinni dodržovat všichni strávníci, zaměstnanci i návštěvníci školy nebo školní jídelny. Je vyvěšen </w:t>
      </w:r>
      <w:r w:rsidR="00C6244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na nástěnce ve</w:t>
      </w:r>
      <w:r w:rsidR="009A3BB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školní jídeln</w:t>
      </w:r>
      <w:r w:rsidR="00C62449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ě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</w:t>
      </w:r>
      <w:r w:rsidR="009A3BB5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a na </w:t>
      </w: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>webových stránkách školy.</w:t>
      </w:r>
    </w:p>
    <w:p w14:paraId="4930B063" w14:textId="77777777" w:rsidR="00762136" w:rsidRPr="0007499B" w:rsidRDefault="003B40CD" w:rsidP="00F672DA">
      <w:pPr>
        <w:spacing w:before="150" w:after="150" w:line="408" w:lineRule="atLeast"/>
        <w:rPr>
          <w:rFonts w:ascii="robotoregular" w:eastAsia="Times New Roman" w:hAnsi="robotoregular" w:cs="Times New Roman"/>
          <w:sz w:val="27"/>
          <w:szCs w:val="27"/>
          <w:lang w:eastAsia="cs-CZ"/>
        </w:rPr>
      </w:pPr>
      <w:r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62136" w:rsidRPr="0007499B">
        <w:rPr>
          <w:rFonts w:ascii="robotoregular" w:eastAsia="Times New Roman" w:hAnsi="robotoregular" w:cs="Times New Roman"/>
          <w:sz w:val="27"/>
          <w:szCs w:val="27"/>
          <w:lang w:eastAsia="cs-CZ"/>
        </w:rPr>
        <w:t xml:space="preserve">   </w:t>
      </w:r>
    </w:p>
    <w:p w14:paraId="6BEB9E87" w14:textId="77777777" w:rsidR="00762136" w:rsidRDefault="00762136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492D95B5" w14:textId="77777777" w:rsidR="00762136" w:rsidRDefault="00762136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74D5138C" w14:textId="77777777" w:rsidR="00F672DA" w:rsidRPr="00F672DA" w:rsidRDefault="005A2755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V Dešné dne 1. 9. 2021</w:t>
      </w:r>
      <w:r w:rsidR="00F672DA"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                                                                            </w:t>
      </w:r>
    </w:p>
    <w:p w14:paraId="2D5BD70C" w14:textId="77777777" w:rsidR="00762136" w:rsidRDefault="00762136" w:rsidP="00D735A5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p w14:paraId="6349FC3D" w14:textId="77777777" w:rsidR="0007499B" w:rsidRDefault="0007499B" w:rsidP="00D735A5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Mgr. Mirka Adamová        ředitelka školy </w:t>
      </w:r>
    </w:p>
    <w:p w14:paraId="3755C47F" w14:textId="7E4BDB3C" w:rsidR="00F672DA" w:rsidRPr="00F672DA" w:rsidRDefault="0007499B" w:rsidP="00D735A5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Zdeňka </w:t>
      </w:r>
      <w:proofErr w:type="spellStart"/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Leitgebová</w:t>
      </w:r>
      <w:proofErr w:type="spellEnd"/>
      <w:r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 xml:space="preserve">            </w:t>
      </w:r>
      <w:r w:rsidR="00F672DA"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vedoucí školní jídelny</w:t>
      </w:r>
    </w:p>
    <w:p w14:paraId="70600D82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2FF3181B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1BF0A298" w14:textId="77777777" w:rsidR="00F672DA" w:rsidRPr="00F672DA" w:rsidRDefault="00F672DA" w:rsidP="00F672DA">
      <w:pPr>
        <w:spacing w:before="150" w:after="150" w:line="408" w:lineRule="atLeast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799A7270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35252EFF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6E88AD4C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0C6D3373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545B798D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    </w:t>
      </w:r>
    </w:p>
    <w:p w14:paraId="5452E798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0B8B961A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tbl>
      <w:tblPr>
        <w:tblW w:w="14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  <w:gridCol w:w="3692"/>
      </w:tblGrid>
      <w:tr w:rsidR="00CF4771" w:rsidRPr="00F672DA" w14:paraId="73A1AB10" w14:textId="77777777" w:rsidTr="00CF4771">
        <w:tc>
          <w:tcPr>
            <w:tcW w:w="10338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0A1BCC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3692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D904FF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 xml:space="preserve">Miloslava </w:t>
            </w:r>
            <w:proofErr w:type="spellStart"/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Střasáková</w:t>
            </w:r>
            <w:proofErr w:type="spellEnd"/>
          </w:p>
        </w:tc>
      </w:tr>
      <w:tr w:rsidR="00CF4771" w:rsidRPr="00F672DA" w14:paraId="2F772E10" w14:textId="77777777" w:rsidTr="00CF4771"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C2C6B8B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26682B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vedoucí školní jídelny</w:t>
            </w:r>
          </w:p>
        </w:tc>
      </w:tr>
    </w:tbl>
    <w:p w14:paraId="0A2ED9C8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lastRenderedPageBreak/>
        <w:t> </w:t>
      </w:r>
    </w:p>
    <w:p w14:paraId="42658973" w14:textId="77777777" w:rsidR="00F672DA" w:rsidRPr="00F672DA" w:rsidRDefault="00F672DA" w:rsidP="00F672DA">
      <w:pPr>
        <w:spacing w:after="0" w:line="408" w:lineRule="atLeast"/>
        <w:jc w:val="center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4C56D8AB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</w:p>
    <w:tbl>
      <w:tblPr>
        <w:tblW w:w="14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8"/>
        <w:gridCol w:w="3692"/>
      </w:tblGrid>
      <w:tr w:rsidR="00CF4771" w:rsidRPr="00F672DA" w14:paraId="7124CB69" w14:textId="77777777" w:rsidTr="00CF4771">
        <w:tc>
          <w:tcPr>
            <w:tcW w:w="10338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AC2F46F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3692" w:type="dxa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42817C5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 xml:space="preserve">Miloslava </w:t>
            </w:r>
            <w:proofErr w:type="spellStart"/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Střasáková</w:t>
            </w:r>
            <w:proofErr w:type="spellEnd"/>
          </w:p>
        </w:tc>
      </w:tr>
      <w:tr w:rsidR="00CF4771" w:rsidRPr="00F672DA" w14:paraId="2DEC1D88" w14:textId="77777777" w:rsidTr="00CF4771"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9C7C19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5195C9" w14:textId="77777777" w:rsidR="00CF4771" w:rsidRPr="00F672DA" w:rsidRDefault="00CF4771" w:rsidP="00F672DA">
            <w:pPr>
              <w:spacing w:after="0" w:line="240" w:lineRule="auto"/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</w:pPr>
            <w:r w:rsidRPr="00F672DA">
              <w:rPr>
                <w:rFonts w:ascii="robotoregular" w:eastAsia="Times New Roman" w:hAnsi="robotoregular" w:cs="Times New Roman"/>
                <w:color w:val="000000"/>
                <w:sz w:val="27"/>
                <w:szCs w:val="27"/>
                <w:lang w:eastAsia="cs-CZ"/>
              </w:rPr>
              <w:t>vedoucí školní jídelny</w:t>
            </w:r>
          </w:p>
        </w:tc>
      </w:tr>
    </w:tbl>
    <w:p w14:paraId="5635B841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65EA8B40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71ECF6D4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2AC62864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0F084418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4B29164C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024949B0" w14:textId="77777777" w:rsidR="00F672DA" w:rsidRPr="00F672DA" w:rsidRDefault="00F672DA" w:rsidP="00F672DA">
      <w:pPr>
        <w:spacing w:before="150" w:after="15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  <w:t> </w:t>
      </w:r>
    </w:p>
    <w:p w14:paraId="509CA3E0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2447B866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6E79DA5F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i/>
          <w:iCs/>
          <w:color w:val="000000"/>
          <w:sz w:val="27"/>
          <w:szCs w:val="27"/>
          <w:lang w:eastAsia="cs-CZ"/>
        </w:rPr>
        <w:t> </w:t>
      </w:r>
    </w:p>
    <w:p w14:paraId="53BB6CFD" w14:textId="77777777" w:rsidR="00F672DA" w:rsidRPr="00F672DA" w:rsidRDefault="00F672DA" w:rsidP="00A24125">
      <w:pPr>
        <w:spacing w:before="75" w:after="75" w:line="240" w:lineRule="auto"/>
        <w:rPr>
          <w:rFonts w:ascii="robotoregular" w:eastAsia="Times New Roman" w:hAnsi="robotoregular" w:cs="Times New Roman"/>
          <w:color w:val="333333"/>
          <w:sz w:val="27"/>
          <w:szCs w:val="27"/>
          <w:lang w:eastAsia="cs-CZ"/>
        </w:rPr>
      </w:pPr>
    </w:p>
    <w:p w14:paraId="58511720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39F11213" w14:textId="77777777" w:rsidR="00F672DA" w:rsidRPr="00F672DA" w:rsidRDefault="00F672DA" w:rsidP="00F672DA">
      <w:pPr>
        <w:spacing w:after="0" w:line="408" w:lineRule="atLeast"/>
        <w:rPr>
          <w:rFonts w:ascii="robotoregular" w:eastAsia="Times New Roman" w:hAnsi="robotoregular" w:cs="Times New Roman"/>
          <w:color w:val="000000"/>
          <w:sz w:val="27"/>
          <w:szCs w:val="27"/>
          <w:lang w:eastAsia="cs-CZ"/>
        </w:rPr>
      </w:pPr>
      <w:r w:rsidRPr="00F672DA">
        <w:rPr>
          <w:rFonts w:ascii="robotoregular" w:eastAsia="Times New Roman" w:hAnsi="robotoregular" w:cs="Times New Roman"/>
          <w:b/>
          <w:bCs/>
          <w:color w:val="000000"/>
          <w:sz w:val="27"/>
          <w:szCs w:val="27"/>
          <w:lang w:eastAsia="cs-CZ"/>
        </w:rPr>
        <w:t> </w:t>
      </w:r>
    </w:p>
    <w:p w14:paraId="704F2882" w14:textId="77777777" w:rsidR="000370B4" w:rsidRDefault="000370B4"/>
    <w:p w14:paraId="27D1F99D" w14:textId="77777777" w:rsidR="00BB7DFD" w:rsidRDefault="00BB7DFD"/>
    <w:sectPr w:rsidR="00BB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A4E2" w14:textId="77777777" w:rsidR="009C0696" w:rsidRDefault="009C0696" w:rsidP="00765DE4">
      <w:pPr>
        <w:spacing w:after="0" w:line="240" w:lineRule="auto"/>
      </w:pPr>
      <w:r>
        <w:separator/>
      </w:r>
    </w:p>
  </w:endnote>
  <w:endnote w:type="continuationSeparator" w:id="0">
    <w:p w14:paraId="44EC20C6" w14:textId="77777777" w:rsidR="009C0696" w:rsidRDefault="009C0696" w:rsidP="0076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3BAA" w14:textId="77777777" w:rsidR="009C0696" w:rsidRDefault="009C0696" w:rsidP="00765DE4">
      <w:pPr>
        <w:spacing w:after="0" w:line="240" w:lineRule="auto"/>
      </w:pPr>
      <w:r>
        <w:separator/>
      </w:r>
    </w:p>
  </w:footnote>
  <w:footnote w:type="continuationSeparator" w:id="0">
    <w:p w14:paraId="0D0AC21C" w14:textId="77777777" w:rsidR="009C0696" w:rsidRDefault="009C0696" w:rsidP="0076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04F"/>
    <w:multiLevelType w:val="multilevel"/>
    <w:tmpl w:val="1B96B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6DCF"/>
    <w:multiLevelType w:val="multilevel"/>
    <w:tmpl w:val="ECC0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6714E"/>
    <w:multiLevelType w:val="multilevel"/>
    <w:tmpl w:val="FFA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A1E24"/>
    <w:multiLevelType w:val="multilevel"/>
    <w:tmpl w:val="0DD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C063E"/>
    <w:multiLevelType w:val="multilevel"/>
    <w:tmpl w:val="554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02B64"/>
    <w:multiLevelType w:val="multilevel"/>
    <w:tmpl w:val="C5FC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2471B"/>
    <w:multiLevelType w:val="multilevel"/>
    <w:tmpl w:val="2FD6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E634A"/>
    <w:multiLevelType w:val="multilevel"/>
    <w:tmpl w:val="92B0F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618EE"/>
    <w:multiLevelType w:val="multilevel"/>
    <w:tmpl w:val="52F0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C520EC"/>
    <w:multiLevelType w:val="multilevel"/>
    <w:tmpl w:val="5904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73B3F"/>
    <w:multiLevelType w:val="multilevel"/>
    <w:tmpl w:val="60D4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D40D1"/>
    <w:multiLevelType w:val="multilevel"/>
    <w:tmpl w:val="851E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A2D4D"/>
    <w:multiLevelType w:val="multilevel"/>
    <w:tmpl w:val="4510E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AA7191"/>
    <w:multiLevelType w:val="multilevel"/>
    <w:tmpl w:val="0D6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D5E45"/>
    <w:multiLevelType w:val="multilevel"/>
    <w:tmpl w:val="8CF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4046EB"/>
    <w:multiLevelType w:val="multilevel"/>
    <w:tmpl w:val="CE4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A54434"/>
    <w:multiLevelType w:val="multilevel"/>
    <w:tmpl w:val="A7DE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24FBF"/>
    <w:multiLevelType w:val="multilevel"/>
    <w:tmpl w:val="112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7446C5"/>
    <w:multiLevelType w:val="multilevel"/>
    <w:tmpl w:val="770474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561082"/>
    <w:multiLevelType w:val="multilevel"/>
    <w:tmpl w:val="EB9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C816F1"/>
    <w:multiLevelType w:val="multilevel"/>
    <w:tmpl w:val="8C2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7057F"/>
    <w:multiLevelType w:val="multilevel"/>
    <w:tmpl w:val="24961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744F5"/>
    <w:multiLevelType w:val="multilevel"/>
    <w:tmpl w:val="45843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017DAD"/>
    <w:multiLevelType w:val="multilevel"/>
    <w:tmpl w:val="43685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C2139D"/>
    <w:multiLevelType w:val="multilevel"/>
    <w:tmpl w:val="4CD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46596"/>
    <w:multiLevelType w:val="multilevel"/>
    <w:tmpl w:val="0130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022ED8"/>
    <w:multiLevelType w:val="multilevel"/>
    <w:tmpl w:val="B34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C063FB"/>
    <w:multiLevelType w:val="multilevel"/>
    <w:tmpl w:val="B0CAAF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F2594D"/>
    <w:multiLevelType w:val="multilevel"/>
    <w:tmpl w:val="379E2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8D1364"/>
    <w:multiLevelType w:val="multilevel"/>
    <w:tmpl w:val="436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CE323E"/>
    <w:multiLevelType w:val="multilevel"/>
    <w:tmpl w:val="818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3F4A53"/>
    <w:multiLevelType w:val="multilevel"/>
    <w:tmpl w:val="0BF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4F2C32"/>
    <w:multiLevelType w:val="multilevel"/>
    <w:tmpl w:val="4D7AC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F3DAC"/>
    <w:multiLevelType w:val="multilevel"/>
    <w:tmpl w:val="46BC2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431F0D"/>
    <w:multiLevelType w:val="multilevel"/>
    <w:tmpl w:val="D5E4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DB542C"/>
    <w:multiLevelType w:val="multilevel"/>
    <w:tmpl w:val="A30E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947122"/>
    <w:multiLevelType w:val="multilevel"/>
    <w:tmpl w:val="FD8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B71E6C"/>
    <w:multiLevelType w:val="multilevel"/>
    <w:tmpl w:val="915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374F27"/>
    <w:multiLevelType w:val="multilevel"/>
    <w:tmpl w:val="90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527478"/>
    <w:multiLevelType w:val="multilevel"/>
    <w:tmpl w:val="CA8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5D03DF"/>
    <w:multiLevelType w:val="multilevel"/>
    <w:tmpl w:val="60C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861B8D"/>
    <w:multiLevelType w:val="multilevel"/>
    <w:tmpl w:val="606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CC049C"/>
    <w:multiLevelType w:val="hybridMultilevel"/>
    <w:tmpl w:val="101435D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50C268E2"/>
    <w:multiLevelType w:val="multilevel"/>
    <w:tmpl w:val="E3C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1E0AC6"/>
    <w:multiLevelType w:val="multilevel"/>
    <w:tmpl w:val="1B749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880123"/>
    <w:multiLevelType w:val="multilevel"/>
    <w:tmpl w:val="89C2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D23303"/>
    <w:multiLevelType w:val="multilevel"/>
    <w:tmpl w:val="6D92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D94768"/>
    <w:multiLevelType w:val="multilevel"/>
    <w:tmpl w:val="31C820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5670AC"/>
    <w:multiLevelType w:val="multilevel"/>
    <w:tmpl w:val="A4C47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EE74FA"/>
    <w:multiLevelType w:val="multilevel"/>
    <w:tmpl w:val="DFF41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6C389B"/>
    <w:multiLevelType w:val="multilevel"/>
    <w:tmpl w:val="A50A1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01110B"/>
    <w:multiLevelType w:val="multilevel"/>
    <w:tmpl w:val="0F2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F91F1B"/>
    <w:multiLevelType w:val="multilevel"/>
    <w:tmpl w:val="008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41512B"/>
    <w:multiLevelType w:val="multilevel"/>
    <w:tmpl w:val="697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DB1A69"/>
    <w:multiLevelType w:val="multilevel"/>
    <w:tmpl w:val="CA44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BD6D5A"/>
    <w:multiLevelType w:val="multilevel"/>
    <w:tmpl w:val="B8A0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FC5455"/>
    <w:multiLevelType w:val="multilevel"/>
    <w:tmpl w:val="1B96B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1362EB"/>
    <w:multiLevelType w:val="multilevel"/>
    <w:tmpl w:val="2384E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8E5ED7"/>
    <w:multiLevelType w:val="multilevel"/>
    <w:tmpl w:val="5FC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CE49E5"/>
    <w:multiLevelType w:val="multilevel"/>
    <w:tmpl w:val="1010A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EC573A"/>
    <w:multiLevelType w:val="multilevel"/>
    <w:tmpl w:val="477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06335E"/>
    <w:multiLevelType w:val="multilevel"/>
    <w:tmpl w:val="C4B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62225F"/>
    <w:multiLevelType w:val="multilevel"/>
    <w:tmpl w:val="92E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2644917"/>
    <w:multiLevelType w:val="multilevel"/>
    <w:tmpl w:val="73D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EA3DE8"/>
    <w:multiLevelType w:val="multilevel"/>
    <w:tmpl w:val="63786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F64C48"/>
    <w:multiLevelType w:val="multilevel"/>
    <w:tmpl w:val="63C03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6F6523"/>
    <w:multiLevelType w:val="multilevel"/>
    <w:tmpl w:val="81365B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B13FA9"/>
    <w:multiLevelType w:val="multilevel"/>
    <w:tmpl w:val="D0D4E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9F5F0C"/>
    <w:multiLevelType w:val="multilevel"/>
    <w:tmpl w:val="57D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49"/>
  </w:num>
  <w:num w:numId="3">
    <w:abstractNumId w:val="22"/>
  </w:num>
  <w:num w:numId="4">
    <w:abstractNumId w:val="52"/>
  </w:num>
  <w:num w:numId="5">
    <w:abstractNumId w:val="15"/>
  </w:num>
  <w:num w:numId="6">
    <w:abstractNumId w:val="29"/>
  </w:num>
  <w:num w:numId="7">
    <w:abstractNumId w:val="12"/>
  </w:num>
  <w:num w:numId="8">
    <w:abstractNumId w:val="65"/>
  </w:num>
  <w:num w:numId="9">
    <w:abstractNumId w:val="64"/>
  </w:num>
  <w:num w:numId="10">
    <w:abstractNumId w:val="47"/>
  </w:num>
  <w:num w:numId="11">
    <w:abstractNumId w:val="28"/>
  </w:num>
  <w:num w:numId="12">
    <w:abstractNumId w:val="62"/>
  </w:num>
  <w:num w:numId="13">
    <w:abstractNumId w:val="55"/>
  </w:num>
  <w:num w:numId="14">
    <w:abstractNumId w:val="57"/>
  </w:num>
  <w:num w:numId="15">
    <w:abstractNumId w:val="19"/>
  </w:num>
  <w:num w:numId="16">
    <w:abstractNumId w:val="44"/>
  </w:num>
  <w:num w:numId="17">
    <w:abstractNumId w:val="27"/>
  </w:num>
  <w:num w:numId="18">
    <w:abstractNumId w:val="3"/>
  </w:num>
  <w:num w:numId="19">
    <w:abstractNumId w:val="33"/>
  </w:num>
  <w:num w:numId="20">
    <w:abstractNumId w:val="59"/>
  </w:num>
  <w:num w:numId="21">
    <w:abstractNumId w:val="43"/>
  </w:num>
  <w:num w:numId="22">
    <w:abstractNumId w:val="35"/>
  </w:num>
  <w:num w:numId="23">
    <w:abstractNumId w:val="50"/>
  </w:num>
  <w:num w:numId="24">
    <w:abstractNumId w:val="56"/>
  </w:num>
  <w:num w:numId="25">
    <w:abstractNumId w:val="23"/>
  </w:num>
  <w:num w:numId="26">
    <w:abstractNumId w:val="32"/>
  </w:num>
  <w:num w:numId="27">
    <w:abstractNumId w:val="21"/>
  </w:num>
  <w:num w:numId="28">
    <w:abstractNumId w:val="67"/>
  </w:num>
  <w:num w:numId="29">
    <w:abstractNumId w:val="66"/>
  </w:num>
  <w:num w:numId="30">
    <w:abstractNumId w:val="18"/>
  </w:num>
  <w:num w:numId="31">
    <w:abstractNumId w:val="48"/>
  </w:num>
  <w:num w:numId="32">
    <w:abstractNumId w:val="7"/>
  </w:num>
  <w:num w:numId="33">
    <w:abstractNumId w:val="6"/>
  </w:num>
  <w:num w:numId="34">
    <w:abstractNumId w:val="10"/>
  </w:num>
  <w:num w:numId="35">
    <w:abstractNumId w:val="2"/>
  </w:num>
  <w:num w:numId="36">
    <w:abstractNumId w:val="68"/>
  </w:num>
  <w:num w:numId="37">
    <w:abstractNumId w:val="11"/>
  </w:num>
  <w:num w:numId="38">
    <w:abstractNumId w:val="34"/>
  </w:num>
  <w:num w:numId="39">
    <w:abstractNumId w:val="13"/>
  </w:num>
  <w:num w:numId="40">
    <w:abstractNumId w:val="36"/>
  </w:num>
  <w:num w:numId="41">
    <w:abstractNumId w:val="41"/>
  </w:num>
  <w:num w:numId="42">
    <w:abstractNumId w:val="40"/>
  </w:num>
  <w:num w:numId="43">
    <w:abstractNumId w:val="37"/>
  </w:num>
  <w:num w:numId="44">
    <w:abstractNumId w:val="30"/>
  </w:num>
  <w:num w:numId="45">
    <w:abstractNumId w:val="54"/>
  </w:num>
  <w:num w:numId="46">
    <w:abstractNumId w:val="17"/>
  </w:num>
  <w:num w:numId="47">
    <w:abstractNumId w:val="51"/>
  </w:num>
  <w:num w:numId="48">
    <w:abstractNumId w:val="63"/>
  </w:num>
  <w:num w:numId="49">
    <w:abstractNumId w:val="39"/>
  </w:num>
  <w:num w:numId="50">
    <w:abstractNumId w:val="58"/>
  </w:num>
  <w:num w:numId="51">
    <w:abstractNumId w:val="14"/>
  </w:num>
  <w:num w:numId="52">
    <w:abstractNumId w:val="16"/>
  </w:num>
  <w:num w:numId="53">
    <w:abstractNumId w:val="1"/>
  </w:num>
  <w:num w:numId="54">
    <w:abstractNumId w:val="9"/>
  </w:num>
  <w:num w:numId="55">
    <w:abstractNumId w:val="53"/>
  </w:num>
  <w:num w:numId="56">
    <w:abstractNumId w:val="24"/>
  </w:num>
  <w:num w:numId="57">
    <w:abstractNumId w:val="46"/>
  </w:num>
  <w:num w:numId="58">
    <w:abstractNumId w:val="5"/>
  </w:num>
  <w:num w:numId="59">
    <w:abstractNumId w:val="61"/>
  </w:num>
  <w:num w:numId="60">
    <w:abstractNumId w:val="26"/>
  </w:num>
  <w:num w:numId="61">
    <w:abstractNumId w:val="20"/>
  </w:num>
  <w:num w:numId="62">
    <w:abstractNumId w:val="38"/>
  </w:num>
  <w:num w:numId="63">
    <w:abstractNumId w:val="4"/>
  </w:num>
  <w:num w:numId="64">
    <w:abstractNumId w:val="8"/>
  </w:num>
  <w:num w:numId="65">
    <w:abstractNumId w:val="31"/>
  </w:num>
  <w:num w:numId="66">
    <w:abstractNumId w:val="60"/>
  </w:num>
  <w:num w:numId="67">
    <w:abstractNumId w:val="25"/>
  </w:num>
  <w:num w:numId="68">
    <w:abstractNumId w:val="42"/>
  </w:num>
  <w:num w:numId="69">
    <w:abstractNumId w:val="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DA"/>
    <w:rsid w:val="00010943"/>
    <w:rsid w:val="000370B4"/>
    <w:rsid w:val="0007499B"/>
    <w:rsid w:val="00077DB7"/>
    <w:rsid w:val="000E1A97"/>
    <w:rsid w:val="000F086C"/>
    <w:rsid w:val="000F26CD"/>
    <w:rsid w:val="00101164"/>
    <w:rsid w:val="001045C9"/>
    <w:rsid w:val="00123236"/>
    <w:rsid w:val="0013489A"/>
    <w:rsid w:val="00151E3E"/>
    <w:rsid w:val="00183B09"/>
    <w:rsid w:val="00196439"/>
    <w:rsid w:val="001B6F53"/>
    <w:rsid w:val="00204B2C"/>
    <w:rsid w:val="00215754"/>
    <w:rsid w:val="00223EAC"/>
    <w:rsid w:val="00247A83"/>
    <w:rsid w:val="002569D8"/>
    <w:rsid w:val="002709EA"/>
    <w:rsid w:val="002B5299"/>
    <w:rsid w:val="002B5C00"/>
    <w:rsid w:val="00316762"/>
    <w:rsid w:val="0036636A"/>
    <w:rsid w:val="00380F38"/>
    <w:rsid w:val="003B40CD"/>
    <w:rsid w:val="00420E15"/>
    <w:rsid w:val="00453228"/>
    <w:rsid w:val="004861A7"/>
    <w:rsid w:val="005041A1"/>
    <w:rsid w:val="005A2755"/>
    <w:rsid w:val="005C1034"/>
    <w:rsid w:val="005C7D06"/>
    <w:rsid w:val="005F138C"/>
    <w:rsid w:val="005F31D1"/>
    <w:rsid w:val="005F47BC"/>
    <w:rsid w:val="00656DDF"/>
    <w:rsid w:val="006A3531"/>
    <w:rsid w:val="00717E2E"/>
    <w:rsid w:val="00724647"/>
    <w:rsid w:val="00762136"/>
    <w:rsid w:val="00765DE4"/>
    <w:rsid w:val="007B505B"/>
    <w:rsid w:val="007C71A9"/>
    <w:rsid w:val="008673DF"/>
    <w:rsid w:val="008A15F9"/>
    <w:rsid w:val="008B424D"/>
    <w:rsid w:val="008D7E59"/>
    <w:rsid w:val="00982CE5"/>
    <w:rsid w:val="009A3BB5"/>
    <w:rsid w:val="009C0696"/>
    <w:rsid w:val="00A24125"/>
    <w:rsid w:val="00AB2C4D"/>
    <w:rsid w:val="00AE7788"/>
    <w:rsid w:val="00B109C8"/>
    <w:rsid w:val="00B80739"/>
    <w:rsid w:val="00BB28AD"/>
    <w:rsid w:val="00BB68BB"/>
    <w:rsid w:val="00BB7DFD"/>
    <w:rsid w:val="00C0469A"/>
    <w:rsid w:val="00C62449"/>
    <w:rsid w:val="00C95467"/>
    <w:rsid w:val="00CC2D96"/>
    <w:rsid w:val="00CF4771"/>
    <w:rsid w:val="00CF4999"/>
    <w:rsid w:val="00D51430"/>
    <w:rsid w:val="00D735A5"/>
    <w:rsid w:val="00D87F07"/>
    <w:rsid w:val="00D94AC3"/>
    <w:rsid w:val="00E26FC2"/>
    <w:rsid w:val="00E45F66"/>
    <w:rsid w:val="00E638D4"/>
    <w:rsid w:val="00ED28D6"/>
    <w:rsid w:val="00F417D4"/>
    <w:rsid w:val="00F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ACC4"/>
  <w15:chartTrackingRefBased/>
  <w15:docId w15:val="{6FE927B0-4EFB-4553-B361-CCF5D215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F6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672D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672D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72DA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F672D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6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DE4"/>
  </w:style>
  <w:style w:type="paragraph" w:styleId="Zpat">
    <w:name w:val="footer"/>
    <w:basedOn w:val="Normln"/>
    <w:link w:val="ZpatChar"/>
    <w:uiPriority w:val="99"/>
    <w:unhideWhenUsed/>
    <w:rsid w:val="0076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DE4"/>
  </w:style>
  <w:style w:type="paragraph" w:styleId="Odstavecseseznamem">
    <w:name w:val="List Paragraph"/>
    <w:basedOn w:val="Normln"/>
    <w:uiPriority w:val="34"/>
    <w:qFormat/>
    <w:rsid w:val="00D7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desn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Mgr. Mirka Adamová</cp:lastModifiedBy>
  <cp:revision>2</cp:revision>
  <cp:lastPrinted>2021-09-07T11:58:00Z</cp:lastPrinted>
  <dcterms:created xsi:type="dcterms:W3CDTF">2021-09-07T11:59:00Z</dcterms:created>
  <dcterms:modified xsi:type="dcterms:W3CDTF">2021-09-07T11:59:00Z</dcterms:modified>
</cp:coreProperties>
</file>